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Kop1"/>
        <w:rPr>
          <w:rFonts w:ascii="Akkurat Std" w:hAnsi="Akkurat Std" w:cs="Akkurat Std"/>
          <w:color w:val="E36C0A"/>
          <w:sz w:val="28"/>
          <w:szCs w:val="28"/>
        </w:rPr>
      </w:pPr>
      <w:r>
        <w:rPr>
          <w:rFonts w:ascii="Akkurat Std" w:hAnsi="Akkurat Std" w:cs="Akkurat Std"/>
          <w:color w:val="E36C0A"/>
          <w:sz w:val="28"/>
          <w:szCs w:val="28"/>
        </w:rPr>
        <w:t>Opgaaf Auto en de Zaak  Personenauto 2016</w:t>
      </w:r>
    </w:p>
    <w:p>
      <w:pPr>
        <w:rPr>
          <w:rFonts w:ascii="Akkurat Std" w:hAnsi="Akkurat Std" w:cs="Akkurat Std"/>
          <w:b/>
          <w:szCs w:val="20"/>
        </w:rPr>
      </w:pPr>
    </w:p>
    <w:p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Als je een auto hebt, dien je rekening te houden met een bijtelling privégebruik in de omzetbelasting en inkomstenbelasting. Hiervoor zijn er aparte fiscale regelingen.</w:t>
      </w:r>
    </w:p>
    <w:p>
      <w:pPr>
        <w:rPr>
          <w:rFonts w:ascii="Akkurat Std" w:hAnsi="Akkurat Std" w:cs="Akkurat Std"/>
          <w:szCs w:val="20"/>
        </w:rPr>
      </w:pPr>
    </w:p>
    <w:p>
      <w:pPr>
        <w:rPr>
          <w:rFonts w:ascii="Akkurat Std" w:hAnsi="Akkurat Std" w:cs="Akkurat Std"/>
          <w:szCs w:val="20"/>
        </w:rPr>
      </w:pPr>
    </w:p>
    <w:p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b/>
          <w:color w:val="E36C0A"/>
          <w:szCs w:val="20"/>
        </w:rPr>
        <w:t>Naam:</w:t>
      </w:r>
      <w:r>
        <w:rPr>
          <w:rFonts w:ascii="Akkurat Std" w:hAnsi="Akkurat Std" w:cs="Akkurat Std"/>
          <w:b/>
          <w:szCs w:val="20"/>
        </w:rPr>
        <w:tab/>
      </w:r>
      <w:r>
        <w:rPr>
          <w:rFonts w:ascii="Akkurat Std" w:hAnsi="Akkurat Std" w:cs="Akkurat Std"/>
          <w:szCs w:val="20"/>
        </w:rPr>
        <w:t xml:space="preserve">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…………………………………………………………………………….</w:t>
      </w:r>
    </w:p>
    <w:p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szCs w:val="20"/>
        </w:rPr>
        <w:br/>
      </w:r>
    </w:p>
    <w:p>
      <w:pPr>
        <w:spacing w:line="360" w:lineRule="auto"/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b/>
          <w:color w:val="E36C0A"/>
          <w:szCs w:val="20"/>
        </w:rPr>
        <w:t>Gegevens auto</w:t>
      </w:r>
    </w:p>
    <w:p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Merk en type auto: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…………………………………..……………………………………….</w:t>
      </w:r>
    </w:p>
    <w:p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Kenteken: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…………………………………………………………………………….</w:t>
      </w:r>
    </w:p>
    <w:p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Bouwjaar: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…………………………………………………………………………….</w:t>
      </w:r>
    </w:p>
    <w:p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Cataloguswaarde: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…………………………………………………………………………….</w:t>
      </w:r>
    </w:p>
    <w:p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CO</w:t>
      </w:r>
      <w:r>
        <w:rPr>
          <w:rFonts w:ascii="Akkurat Std" w:hAnsi="Akkurat Std" w:cs="Akkurat Std"/>
          <w:sz w:val="16"/>
          <w:szCs w:val="16"/>
        </w:rPr>
        <w:t>2-</w:t>
      </w:r>
      <w:r>
        <w:rPr>
          <w:rFonts w:ascii="Akkurat Std" w:hAnsi="Akkurat Std" w:cs="Akkurat Std"/>
          <w:szCs w:val="20"/>
        </w:rPr>
        <w:t>uitstoot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…………………………………………………………………………….</w:t>
      </w:r>
    </w:p>
    <w:p>
      <w:pPr>
        <w:spacing w:line="360" w:lineRule="auto"/>
        <w:rPr>
          <w:rFonts w:ascii="Akkurat Std" w:hAnsi="Akkurat Std" w:cs="Akkurat Std"/>
          <w:b/>
          <w:szCs w:val="20"/>
        </w:rPr>
      </w:pPr>
      <w:r>
        <w:rPr>
          <w:rFonts w:ascii="Akkurat Std" w:hAnsi="Akkurat Std" w:cs="Akkurat Std"/>
          <w:b/>
          <w:szCs w:val="20"/>
        </w:rPr>
        <w:br/>
      </w:r>
    </w:p>
    <w:p>
      <w:pPr>
        <w:spacing w:line="360" w:lineRule="auto"/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b/>
          <w:color w:val="E36C0A"/>
          <w:szCs w:val="20"/>
        </w:rPr>
        <w:t>Aankoop *</w:t>
      </w:r>
    </w:p>
    <w:p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Datum aanschaf: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</w:t>
      </w:r>
    </w:p>
    <w:p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Aankoopbedrag: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€…………………………………………………………………………</w:t>
      </w:r>
    </w:p>
    <w:p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b/>
          <w:color w:val="E36C0A"/>
          <w:szCs w:val="20"/>
        </w:rPr>
        <w:t xml:space="preserve">Verkoop (indien van toepassing) * </w:t>
      </w:r>
    </w:p>
    <w:p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Verkoopbedrag: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€…………………………………………………………………………</w:t>
      </w:r>
    </w:p>
    <w:p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Verkoopdatum: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…………………………………………………………………………..</w:t>
      </w:r>
    </w:p>
    <w:p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br/>
        <w:t xml:space="preserve">* Graag ontvangen wij ook de aankoop- e/o verkoopfactuur. </w:t>
      </w:r>
      <w:r>
        <w:rPr>
          <w:rFonts w:ascii="Akkurat Std" w:hAnsi="Akkurat Std" w:cs="Akkurat Std"/>
          <w:szCs w:val="20"/>
        </w:rPr>
        <w:br/>
      </w:r>
    </w:p>
    <w:p>
      <w:pPr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b/>
          <w:color w:val="E36C0A"/>
          <w:szCs w:val="20"/>
        </w:rPr>
        <w:t>Bijtelling voor de inkomstenbelasting en BTW van het privé gebruik:</w:t>
      </w:r>
      <w:r>
        <w:rPr>
          <w:rFonts w:ascii="Akkurat Std" w:hAnsi="Akkurat Std" w:cs="Akkurat Std"/>
          <w:b/>
          <w:color w:val="E36C0A"/>
          <w:szCs w:val="20"/>
        </w:rPr>
        <w:br/>
      </w:r>
    </w:p>
    <w:p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Is je auto in de bedrijfsadministratie opgenomen als een auto van de zaak? </w:t>
      </w:r>
      <w:r>
        <w:rPr>
          <w:rFonts w:ascii="Akkurat Std" w:hAnsi="Akkurat Std" w:cs="Akkurat Std"/>
          <w:szCs w:val="20"/>
        </w:rPr>
        <w:tab/>
        <w:t xml:space="preserve">       ja/nee</w:t>
      </w:r>
    </w:p>
    <w:p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Heb je een sluitende rittenadministratie t.b.v. voorkoming bijtelling?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  ja/nee </w:t>
      </w:r>
    </w:p>
    <w:p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Heb je een kilometer-administratie t.b.v. je zakelijke </w:t>
      </w:r>
      <w:proofErr w:type="spellStart"/>
      <w:r>
        <w:rPr>
          <w:rFonts w:ascii="Akkurat Std" w:hAnsi="Akkurat Std" w:cs="Akkurat Std"/>
          <w:szCs w:val="20"/>
        </w:rPr>
        <w:t>km’s</w:t>
      </w:r>
      <w:proofErr w:type="spellEnd"/>
      <w:r>
        <w:rPr>
          <w:rFonts w:ascii="Akkurat Std" w:hAnsi="Akkurat Std" w:cs="Akkurat Std"/>
          <w:szCs w:val="20"/>
        </w:rPr>
        <w:t>?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  ja/nee</w:t>
      </w:r>
    </w:p>
    <w:p>
      <w:pPr>
        <w:spacing w:line="360" w:lineRule="auto"/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szCs w:val="20"/>
        </w:rPr>
        <w:t xml:space="preserve">Beschik je over een andere auto waarmee je privé e/o zakelijk rijdt?         </w:t>
      </w:r>
      <w:r>
        <w:rPr>
          <w:rFonts w:ascii="Akkurat Std" w:hAnsi="Akkurat Std" w:cs="Akkurat Std"/>
          <w:szCs w:val="20"/>
        </w:rPr>
        <w:tab/>
        <w:t xml:space="preserve">       ja/nee </w:t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</w:rPr>
        <w:br/>
      </w:r>
      <w:r>
        <w:rPr>
          <w:rFonts w:ascii="Akkurat Std" w:hAnsi="Akkurat Std" w:cs="Akkurat Std"/>
          <w:b/>
          <w:color w:val="E36C0A"/>
          <w:szCs w:val="20"/>
        </w:rPr>
        <w:br/>
      </w:r>
      <w:r>
        <w:rPr>
          <w:rFonts w:ascii="Akkurat Std" w:hAnsi="Akkurat Std" w:cs="Akkurat Std"/>
          <w:szCs w:val="20"/>
        </w:rPr>
        <w:t xml:space="preserve">Aantal privé kilometers in 2016: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…………………………………………………………………………..</w:t>
      </w:r>
    </w:p>
    <w:p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Aantal zakelijke kilometers in 2016: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…………………………………………………………………………..</w:t>
      </w:r>
    </w:p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kurat Std">
    <w:panose1 w:val="00000000000000000000"/>
    <w:charset w:val="00"/>
    <w:family w:val="swiss"/>
    <w:notTrueType/>
    <w:pitch w:val="variable"/>
    <w:sig w:usb0="800000AF" w:usb1="4000216A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100" w:beforeAutospacing="1" w:after="100" w:afterAutospacing="1"/>
      <w:outlineLvl w:val="0"/>
    </w:pPr>
    <w:rPr>
      <w:b/>
      <w:bCs/>
      <w:color w:val="00000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Pr>
      <w:rFonts w:ascii="Verdana" w:eastAsia="Times New Roman" w:hAnsi="Verdana" w:cs="Times New Roman"/>
      <w:b/>
      <w:bCs/>
      <w:color w:val="000000"/>
      <w:sz w:val="20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100" w:beforeAutospacing="1" w:after="100" w:afterAutospacing="1"/>
      <w:outlineLvl w:val="0"/>
    </w:pPr>
    <w:rPr>
      <w:b/>
      <w:bCs/>
      <w:color w:val="00000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Pr>
      <w:rFonts w:ascii="Verdana" w:eastAsia="Times New Roman" w:hAnsi="Verdana" w:cs="Times New Roman"/>
      <w:b/>
      <w:bCs/>
      <w:color w:val="000000"/>
      <w:sz w:val="20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Harbers</dc:creator>
  <cp:lastModifiedBy>Aimée Kaandorp</cp:lastModifiedBy>
  <cp:revision>3</cp:revision>
  <dcterms:created xsi:type="dcterms:W3CDTF">2016-07-14T10:13:00Z</dcterms:created>
  <dcterms:modified xsi:type="dcterms:W3CDTF">2016-07-14T10:14:00Z</dcterms:modified>
</cp:coreProperties>
</file>